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4bis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fldChar w:fldCharType="begin"/>
      </w:r>
      <w:r>
        <w:instrText xml:space="preserve"> HYPERLINK "https://www.3gpp.org/ftp/tsg_ran/WG4_Radio/TSGR4_104bis-e/InboxR4-2217263.zip" </w:instrText>
      </w:r>
      <w:r>
        <w:fldChar w:fldCharType="separate"/>
      </w:r>
      <w:r>
        <w:rPr>
          <w:rFonts w:ascii="Arial" w:hAnsi="Arial" w:cs="Arial"/>
          <w:b/>
          <w:color w:val="0000FF"/>
          <w:sz w:val="24"/>
          <w:u w:val="single"/>
        </w:rPr>
        <w:t>R4-2217263</w:t>
      </w:r>
      <w:r>
        <w:rPr>
          <w:rFonts w:ascii="Arial" w:hAnsi="Arial" w:cs="Arial"/>
          <w:b/>
          <w:color w:val="0000FF"/>
          <w:sz w:val="24"/>
          <w:u w:val="single"/>
        </w:rPr>
        <w:fldChar w:fldCharType="end"/>
      </w:r>
    </w:p>
    <w:p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10</w:t>
      </w:r>
      <w:r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19 Oct</w:t>
      </w:r>
      <w:r>
        <w:rPr>
          <w:rFonts w:ascii="Arial" w:hAnsi="Arial"/>
          <w:b/>
          <w:sz w:val="24"/>
          <w:szCs w:val="24"/>
          <w:lang w:eastAsia="zh-CN"/>
        </w:rPr>
        <w:t>, 2022</w:t>
      </w:r>
    </w:p>
    <w:p>
      <w:pPr>
        <w:tabs>
          <w:tab w:val="left" w:pos="1985"/>
        </w:tabs>
        <w:jc w:val="both"/>
        <w:rPr>
          <w:rFonts w:ascii="Arial" w:hAnsi="Arial" w:cs="Arial"/>
          <w:b w:val="0"/>
          <w:bCs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 w:val="0"/>
          <w:bCs/>
          <w:sz w:val="22"/>
          <w:lang w:val="en-US" w:eastAsia="zh-CN"/>
        </w:rPr>
        <w:t>WF on RRM requirements for NCR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/>
          <w:sz w:val="22"/>
          <w:lang w:val="en-US" w:eastAsia="zh-CN"/>
        </w:rPr>
        <w:t xml:space="preserve">     </w:t>
      </w:r>
      <w:r>
        <w:rPr>
          <w:rFonts w:hint="eastAsia" w:ascii="Arial" w:hAnsi="Arial" w:cs="Arial"/>
          <w:color w:val="000000"/>
          <w:sz w:val="22"/>
          <w:lang w:val="en-US" w:eastAsia="zh-CN"/>
        </w:rPr>
        <w:t>6.24.3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  <w:rPr>
          <w:rFonts w:hint="default"/>
          <w:sz w:val="28"/>
          <w:szCs w:val="28"/>
          <w:lang w:val="en-US" w:eastAsia="zh-CN"/>
        </w:rPr>
      </w:pPr>
      <w:r>
        <w:rPr>
          <w:sz w:val="28"/>
          <w:szCs w:val="28"/>
          <w:lang w:val="en-GB" w:eastAsia="ja-JP"/>
        </w:rPr>
        <w:t xml:space="preserve">Topic #1: </w:t>
      </w:r>
      <w:r>
        <w:rPr>
          <w:rFonts w:hint="eastAsia"/>
          <w:sz w:val="28"/>
          <w:szCs w:val="28"/>
          <w:lang w:val="en-US" w:eastAsia="zh-CN"/>
        </w:rPr>
        <w:t>General principle for NCR-MT RRM work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Theme="minorEastAsia"/>
          <w:i/>
          <w:color w:val="auto"/>
          <w:lang w:val="en-US" w:eastAsia="zh-CN"/>
        </w:rPr>
      </w:pPr>
      <w:r>
        <w:rPr>
          <w:rFonts w:hint="eastAsia" w:eastAsiaTheme="minorEastAsia"/>
          <w:i/>
          <w:color w:val="auto"/>
          <w:lang w:val="en-US" w:eastAsia="zh-CN"/>
        </w:rPr>
        <w:t>Issue 1-1: general principle for NCR-MT RRM work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/>
          <w:color w:val="auto"/>
          <w:lang w:eastAsia="zh-CN"/>
        </w:rPr>
      </w:pPr>
      <w:r>
        <w:rPr>
          <w:rFonts w:hint="eastAsia" w:eastAsiaTheme="minorEastAsia"/>
          <w:i/>
          <w:color w:val="auto"/>
          <w:lang w:val="en-US" w:eastAsia="zh-CN"/>
        </w:rPr>
        <w:t>A</w:t>
      </w:r>
      <w:r>
        <w:rPr>
          <w:rFonts w:eastAsiaTheme="minorEastAsia"/>
          <w:i/>
          <w:color w:val="auto"/>
          <w:lang w:eastAsia="zh-CN"/>
        </w:rPr>
        <w:t>greements: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highlight w:val="green"/>
          <w:lang w:val="en-US" w:eastAsia="zh-CN"/>
        </w:rPr>
      </w:pPr>
      <w:r>
        <w:rPr>
          <w:rFonts w:eastAsia="宋体"/>
          <w:b/>
          <w:highlight w:val="green"/>
          <w:lang w:val="en-US" w:eastAsia="zh-CN"/>
        </w:rPr>
        <w:t xml:space="preserve">Agreement: </w:t>
      </w:r>
    </w:p>
    <w:p>
      <w:pPr>
        <w:numPr>
          <w:ilvl w:val="0"/>
          <w:numId w:val="2"/>
        </w:numPr>
        <w:overflowPunct/>
        <w:autoSpaceDE/>
        <w:autoSpaceDN/>
        <w:adjustRightInd w:val="0"/>
        <w:textAlignment w:val="auto"/>
        <w:rPr>
          <w:rFonts w:eastAsia="宋体"/>
          <w:szCs w:val="24"/>
          <w:highlight w:val="green"/>
          <w:lang w:val="en-US" w:eastAsia="zh-CN"/>
        </w:rPr>
      </w:pPr>
      <w:r>
        <w:rPr>
          <w:rFonts w:eastAsia="宋体"/>
          <w:szCs w:val="24"/>
          <w:highlight w:val="green"/>
          <w:lang w:val="en-US" w:eastAsia="zh-CN"/>
        </w:rPr>
        <w:t>The RAN4 study on RRM requirement for RRM procedure should start after that procedure has been agreed by RAN1 and/or RAN2.</w:t>
      </w:r>
    </w:p>
    <w:p>
      <w:pPr>
        <w:numPr>
          <w:ilvl w:val="0"/>
          <w:numId w:val="2"/>
        </w:numPr>
        <w:overflowPunct/>
        <w:autoSpaceDE/>
        <w:autoSpaceDN/>
        <w:adjustRightInd w:val="0"/>
        <w:textAlignment w:val="auto"/>
        <w:rPr>
          <w:rFonts w:eastAsia="宋体"/>
          <w:i w:val="0"/>
          <w:color w:val="auto"/>
          <w:szCs w:val="24"/>
          <w:highlight w:val="green"/>
          <w:lang w:val="en-US" w:eastAsia="zh-CN"/>
        </w:rPr>
      </w:pPr>
      <w:r>
        <w:rPr>
          <w:rFonts w:eastAsia="宋体"/>
          <w:szCs w:val="24"/>
          <w:highlight w:val="green"/>
          <w:lang w:val="en-US" w:eastAsia="zh-CN"/>
        </w:rPr>
        <w:t>RAN4 starts study on the requirements which are not depending on RAN1/2 conclusions.</w:t>
      </w:r>
    </w:p>
    <w:p>
      <w:pPr>
        <w:pStyle w:val="87"/>
        <w:spacing w:after="120"/>
        <w:ind w:firstLine="0" w:firstLineChars="0"/>
        <w:rPr>
          <w:szCs w:val="24"/>
          <w:lang w:eastAsia="zh-CN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Theme="minorEastAsia"/>
          <w:i/>
          <w:color w:val="auto"/>
          <w:lang w:val="en-US" w:eastAsia="zh-CN"/>
        </w:rPr>
      </w:pPr>
      <w:r>
        <w:rPr>
          <w:rFonts w:hint="eastAsia" w:eastAsiaTheme="minorEastAsia"/>
          <w:i/>
          <w:color w:val="auto"/>
          <w:lang w:val="en-US" w:eastAsia="zh-CN"/>
        </w:rPr>
        <w:t>Issue 1-2: How to draft the spec for NCR-MT if necessary</w:t>
      </w:r>
    </w:p>
    <w:p>
      <w:p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>
        <w:rPr>
          <w:rFonts w:eastAsia="宋体"/>
          <w:b/>
          <w:highlight w:val="green"/>
          <w:lang w:val="en-US" w:eastAsia="zh-CN"/>
        </w:rPr>
        <w:t xml:space="preserve">Agreement: </w:t>
      </w:r>
    </w:p>
    <w:p>
      <w:pPr>
        <w:numPr>
          <w:ilvl w:val="0"/>
          <w:numId w:val="2"/>
        </w:numPr>
        <w:overflowPunct/>
        <w:autoSpaceDE/>
        <w:autoSpaceDN/>
        <w:adjustRightInd w:val="0"/>
        <w:textAlignment w:val="auto"/>
        <w:rPr>
          <w:rFonts w:eastAsia="宋体"/>
          <w:szCs w:val="24"/>
          <w:highlight w:val="green"/>
          <w:lang w:val="en-US" w:eastAsia="zh-CN"/>
        </w:rPr>
      </w:pPr>
      <w:r>
        <w:rPr>
          <w:rFonts w:eastAsia="宋体"/>
          <w:szCs w:val="24"/>
          <w:highlight w:val="green"/>
          <w:lang w:val="en-US" w:eastAsia="zh-CN"/>
        </w:rPr>
        <w:t>Unanimous agreement on that 38.106 would be the container of RRM requirements for NCT if identified.</w:t>
      </w:r>
    </w:p>
    <w:p>
      <w:pPr>
        <w:pStyle w:val="87"/>
        <w:spacing w:after="120"/>
        <w:ind w:firstLine="0" w:firstLineChars="0"/>
        <w:rPr>
          <w:szCs w:val="24"/>
          <w:lang w:eastAsia="zh-CN"/>
        </w:rPr>
      </w:pPr>
    </w:p>
    <w:p>
      <w:pPr>
        <w:pStyle w:val="2"/>
        <w:rPr>
          <w:rFonts w:hint="default"/>
          <w:sz w:val="28"/>
          <w:szCs w:val="28"/>
          <w:lang w:val="en-US" w:eastAsia="zh-CN"/>
        </w:rPr>
      </w:pPr>
      <w:r>
        <w:rPr>
          <w:sz w:val="28"/>
          <w:szCs w:val="28"/>
          <w:lang w:val="en-GB" w:eastAsia="ja-JP"/>
        </w:rPr>
        <w:t>Topic #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sz w:val="28"/>
          <w:szCs w:val="28"/>
          <w:lang w:val="en-GB" w:eastAsia="ja-JP"/>
        </w:rPr>
        <w:t xml:space="preserve">: </w:t>
      </w:r>
      <w:r>
        <w:rPr>
          <w:rFonts w:hint="eastAsia"/>
          <w:sz w:val="28"/>
          <w:szCs w:val="28"/>
          <w:lang w:val="en-US" w:eastAsia="zh-CN"/>
        </w:rPr>
        <w:t>work plan for NCR-MT RRM work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/>
          <w:lang w:val="en-US" w:eastAsia="zh-CN"/>
        </w:rPr>
      </w:pPr>
      <w:r>
        <w:rPr>
          <w:rFonts w:hint="eastAsia" w:eastAsiaTheme="minorEastAsia"/>
          <w:i/>
          <w:lang w:val="en-US" w:eastAsia="zh-CN"/>
        </w:rPr>
        <w:t>To follow the the following high level principle,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/>
          <w:lang w:eastAsia="zh-CN"/>
        </w:rPr>
      </w:pPr>
      <w:r>
        <w:rPr>
          <w:rFonts w:hint="eastAsia" w:eastAsiaTheme="minorEastAsia"/>
          <w:i/>
          <w:lang w:val="en-US" w:eastAsia="zh-CN"/>
        </w:rPr>
        <w:t>A</w:t>
      </w:r>
      <w:r>
        <w:rPr>
          <w:rFonts w:eastAsiaTheme="minorEastAsia"/>
          <w:i/>
          <w:lang w:eastAsia="zh-CN"/>
        </w:rPr>
        <w:t>greements:</w:t>
      </w:r>
    </w:p>
    <w:p>
      <w:pPr>
        <w:overflowPunct w:val="0"/>
        <w:autoSpaceDE w:val="0"/>
        <w:autoSpaceDN w:val="0"/>
        <w:adjustRightInd w:val="0"/>
        <w:textAlignment w:val="baseline"/>
        <w:rPr>
          <w:b/>
          <w:highlight w:val="green"/>
          <w:lang w:val="en-US" w:eastAsia="zh-CN"/>
        </w:rPr>
      </w:pPr>
      <w:r>
        <w:rPr>
          <w:b/>
          <w:highlight w:val="green"/>
          <w:lang w:val="en-US" w:eastAsia="zh-CN"/>
        </w:rPr>
        <w:t xml:space="preserve">Agreement: </w:t>
      </w:r>
    </w:p>
    <w:p>
      <w:pPr>
        <w:numPr>
          <w:ilvl w:val="0"/>
          <w:numId w:val="2"/>
        </w:numPr>
        <w:adjustRightInd w:val="0"/>
        <w:rPr>
          <w:szCs w:val="24"/>
          <w:highlight w:val="green"/>
          <w:lang w:val="en-US" w:eastAsia="zh-CN"/>
        </w:rPr>
      </w:pPr>
      <w:r>
        <w:rPr>
          <w:szCs w:val="24"/>
          <w:highlight w:val="green"/>
          <w:lang w:val="en-US" w:eastAsia="zh-CN"/>
        </w:rPr>
        <w:t>The RAN4 study on RRM requirement for RRM procedure should start after that procedure has been agreed by RAN1 and/or RAN2.</w:t>
      </w:r>
    </w:p>
    <w:p>
      <w:pPr>
        <w:numPr>
          <w:ilvl w:val="0"/>
          <w:numId w:val="2"/>
        </w:numPr>
        <w:adjustRightInd w:val="0"/>
        <w:rPr>
          <w:rFonts w:eastAsiaTheme="minorEastAsia"/>
          <w:i/>
          <w:lang w:val="en-US" w:eastAsia="zh-CN"/>
        </w:rPr>
      </w:pPr>
      <w:r>
        <w:rPr>
          <w:szCs w:val="24"/>
          <w:highlight w:val="green"/>
          <w:lang w:val="en-US" w:eastAsia="zh-CN"/>
        </w:rPr>
        <w:t>RAN4 starts study on the requirements which are not depending on RAN1/2 conclusions.</w:t>
      </w:r>
    </w:p>
    <w:p>
      <w:pPr>
        <w:adjustRightInd w:val="0"/>
        <w:rPr>
          <w:rFonts w:eastAsiaTheme="minorEastAsia"/>
          <w:i/>
          <w:lang w:val="en-US" w:eastAsia="zh-CN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/>
          <w:lang w:val="en-US" w:eastAsia="zh-CN"/>
        </w:rPr>
      </w:pPr>
      <w:r>
        <w:rPr>
          <w:rFonts w:hint="eastAsia" w:eastAsiaTheme="minorEastAsia"/>
          <w:i/>
          <w:lang w:val="en-US" w:eastAsia="zh-CN"/>
        </w:rPr>
        <w:t xml:space="preserve">For requirements which are not depending RAN1/RAN2 conclusion, RAN4 could follow the work plan as below to continue the work.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/>
          <w:lang w:val="en-US" w:eastAsia="zh-CN"/>
        </w:rPr>
      </w:pPr>
      <w:r>
        <w:rPr>
          <w:rFonts w:hint="eastAsia" w:eastAsiaTheme="minorEastAsia"/>
          <w:i/>
          <w:lang w:val="en-US" w:eastAsia="zh-CN"/>
        </w:rPr>
        <w:t>For RRM requirement which depends on RAN1/RAN2 RRM procedure, this could be start the RRM requirement after its conclusion in other WG.</w:t>
      </w:r>
    </w:p>
    <w:tbl>
      <w:tblPr>
        <w:tblStyle w:val="49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928"/>
        <w:gridCol w:w="720"/>
        <w:gridCol w:w="7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2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WG</w:t>
            </w:r>
          </w:p>
        </w:tc>
        <w:tc>
          <w:tcPr>
            <w:tcW w:w="92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710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</w:trPr>
        <w:tc>
          <w:tcPr>
            <w:tcW w:w="1028" w:type="dxa"/>
            <w:vMerge w:val="restart"/>
            <w:shd w:val="clear" w:color="auto" w:fill="CCFFFF"/>
          </w:tcPr>
          <w:p>
            <w:pPr>
              <w:spacing w:before="60" w:after="60"/>
            </w:pPr>
            <w:r>
              <w:t>RAN4</w:t>
            </w:r>
          </w:p>
        </w:tc>
        <w:tc>
          <w:tcPr>
            <w:tcW w:w="928" w:type="dxa"/>
            <w:vMerge w:val="restart"/>
            <w:shd w:val="clear" w:color="auto" w:fill="CCFFFF"/>
          </w:tcPr>
          <w:p>
            <w:pPr>
              <w:spacing w:before="60" w:after="60"/>
            </w:pPr>
            <w:r>
              <w:t>#104bis</w:t>
            </w:r>
          </w:p>
        </w:tc>
        <w:tc>
          <w:tcPr>
            <w:tcW w:w="720" w:type="dxa"/>
            <w:shd w:val="clear" w:color="auto" w:fill="CCFFFF"/>
          </w:tcPr>
          <w:p>
            <w:pPr>
              <w:spacing w:before="60" w:after="60"/>
              <w:jc w:val="center"/>
              <w:rPr>
                <w:lang w:val="en-US" w:eastAsia="zh-CN"/>
              </w:rPr>
            </w:pPr>
          </w:p>
        </w:tc>
        <w:tc>
          <w:tcPr>
            <w:tcW w:w="7100" w:type="dxa"/>
            <w:shd w:val="clear" w:color="auto" w:fill="CCFFFF"/>
          </w:tcPr>
          <w:p>
            <w:pPr>
              <w:widowControl w:val="0"/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</w:trPr>
        <w:tc>
          <w:tcPr>
            <w:tcW w:w="1028" w:type="dxa"/>
            <w:vMerge w:val="continue"/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928" w:type="dxa"/>
            <w:vMerge w:val="continue"/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 RD</w:t>
            </w:r>
          </w:p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7100" w:type="dxa"/>
            <w:shd w:val="clear" w:color="auto" w:fill="CCFFFF"/>
          </w:tcPr>
          <w:p>
            <w:pPr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" w:hAnsi="Times" w:eastAsiaTheme="minorEastAsia"/>
                <w:szCs w:val="24"/>
                <w:lang w:eastAsia="zh-CN"/>
              </w:rPr>
            </w:pPr>
            <w:r>
              <w:rPr>
                <w:rFonts w:hint="eastAsia" w:ascii="Times" w:hAnsi="Times" w:eastAsiaTheme="minorEastAsia"/>
                <w:szCs w:val="24"/>
                <w:lang w:val="en-US" w:eastAsia="zh-CN"/>
              </w:rPr>
              <w:t>Identify the necessity of the RRM requirements for NCR-MT and its scope of RRM requirements for NCR-MT if necessary.</w:t>
            </w:r>
          </w:p>
          <w:p>
            <w:pPr>
              <w:widowControl w:val="0"/>
              <w:spacing w:after="0"/>
              <w:ind w:left="420"/>
              <w:jc w:val="both"/>
              <w:rPr>
                <w:rFonts w:ascii="Times" w:hAnsi="Times" w:eastAsiaTheme="minorEastAsia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0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  <w:r>
              <w:t>RAN4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  <w:r>
              <w:t>#105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</w:p>
        </w:tc>
        <w:tc>
          <w:tcPr>
            <w:tcW w:w="71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spacing w:after="0"/>
              <w:ind w:left="420"/>
              <w:jc w:val="both"/>
              <w:rPr>
                <w:rFonts w:eastAsia="MS Mincho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 RD</w:t>
            </w:r>
          </w:p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eastAsia="MS Mincho"/>
              </w:rPr>
            </w:pPr>
            <w:r>
              <w:rPr>
                <w:rFonts w:ascii="Times" w:hAnsi="Times" w:eastAsiaTheme="minorEastAsia"/>
                <w:szCs w:val="24"/>
                <w:lang w:val="en-US" w:eastAsia="zh-CN"/>
              </w:rPr>
              <w:t>If an RRM requirement is considered necessary based on the study then s</w:t>
            </w:r>
            <w:r>
              <w:rPr>
                <w:rFonts w:hint="eastAsia" w:ascii="Times" w:hAnsi="Times" w:eastAsiaTheme="minorEastAsia"/>
                <w:szCs w:val="24"/>
                <w:lang w:val="en-US" w:eastAsia="zh-CN"/>
              </w:rPr>
              <w:t xml:space="preserve">pecify the </w:t>
            </w:r>
            <w:r>
              <w:rPr>
                <w:rFonts w:ascii="Times" w:hAnsi="Times" w:eastAsiaTheme="minorEastAsia"/>
                <w:szCs w:val="24"/>
                <w:lang w:val="en-US" w:eastAsia="zh-CN"/>
              </w:rPr>
              <w:t xml:space="preserve">corresponding </w:t>
            </w:r>
            <w:r>
              <w:rPr>
                <w:rFonts w:hint="eastAsia" w:ascii="Times" w:hAnsi="Times" w:eastAsiaTheme="minorEastAsia"/>
                <w:szCs w:val="24"/>
                <w:lang w:val="en-US" w:eastAsia="zh-CN"/>
              </w:rPr>
              <w:t>RRM requirement for NCR-MT</w:t>
            </w:r>
            <w:r>
              <w:rPr>
                <w:rFonts w:hint="eastAsia" w:eastAsiaTheme="minorEastAsia"/>
                <w:lang w:val="en-US" w:eastAsia="zh-CN"/>
              </w:rPr>
              <w:t>.</w:t>
            </w:r>
          </w:p>
          <w:p>
            <w:pPr>
              <w:widowControl w:val="0"/>
              <w:spacing w:after="0"/>
              <w:ind w:left="420"/>
              <w:jc w:val="both"/>
              <w:rPr>
                <w:rFonts w:ascii="Times" w:hAnsi="Times" w:eastAsiaTheme="minorEastAsia"/>
                <w:szCs w:val="24"/>
                <w:lang w:eastAsia="zh-CN"/>
              </w:rPr>
            </w:pPr>
          </w:p>
          <w:p>
            <w:pPr>
              <w:widowControl w:val="0"/>
              <w:spacing w:after="0"/>
              <w:ind w:left="420"/>
              <w:jc w:val="both"/>
              <w:rPr>
                <w:rFonts w:ascii="Times" w:hAnsi="Times" w:eastAsiaTheme="minorEastAsia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0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  <w:r>
              <w:t>RAN4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  <w:r>
              <w:t>#106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ore RF</w:t>
            </w:r>
          </w:p>
          <w:p>
            <w:pPr>
              <w:spacing w:before="60" w:after="60"/>
              <w:jc w:val="center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71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spacing w:after="0"/>
              <w:jc w:val="both"/>
              <w:rPr>
                <w:rFonts w:eastAsia="MS Mincho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 RD</w:t>
            </w:r>
          </w:p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eastAsia="MS Mincho"/>
              </w:rPr>
            </w:pPr>
            <w:r>
              <w:rPr>
                <w:rFonts w:ascii="Times" w:hAnsi="Times" w:eastAsiaTheme="minorEastAsia"/>
                <w:szCs w:val="24"/>
                <w:lang w:val="en-US" w:eastAsia="zh-CN"/>
              </w:rPr>
              <w:t>If an RRM requirement is considered necessary based on the study then s</w:t>
            </w:r>
            <w:r>
              <w:rPr>
                <w:rFonts w:hint="eastAsia" w:ascii="Times" w:hAnsi="Times" w:eastAsiaTheme="minorEastAsia"/>
                <w:szCs w:val="24"/>
                <w:lang w:val="en-US" w:eastAsia="zh-CN"/>
              </w:rPr>
              <w:t xml:space="preserve">pecify the </w:t>
            </w:r>
            <w:r>
              <w:rPr>
                <w:rFonts w:ascii="Times" w:hAnsi="Times" w:eastAsiaTheme="minorEastAsia"/>
                <w:szCs w:val="24"/>
                <w:lang w:val="en-US" w:eastAsia="zh-CN"/>
              </w:rPr>
              <w:t xml:space="preserve">corresponding </w:t>
            </w:r>
            <w:r>
              <w:rPr>
                <w:rFonts w:hint="eastAsia" w:ascii="Times" w:hAnsi="Times" w:eastAsiaTheme="minorEastAsia"/>
                <w:szCs w:val="24"/>
                <w:lang w:val="en-US" w:eastAsia="zh-CN"/>
              </w:rPr>
              <w:t>RRM requirement for NCR-MT</w:t>
            </w:r>
            <w:r>
              <w:rPr>
                <w:rFonts w:hint="eastAsia" w:eastAsiaTheme="minorEastAsia"/>
                <w:lang w:val="en-US" w:eastAsia="zh-CN"/>
              </w:rPr>
              <w:t>.</w:t>
            </w:r>
          </w:p>
          <w:p>
            <w:pPr>
              <w:widowControl w:val="0"/>
              <w:spacing w:after="0"/>
              <w:jc w:val="both"/>
              <w:rPr>
                <w:rFonts w:ascii="Times" w:hAnsi="Times" w:eastAsiaTheme="minorEastAsia"/>
                <w:szCs w:val="24"/>
                <w:lang w:eastAsia="zh-CN"/>
              </w:rPr>
            </w:pPr>
          </w:p>
          <w:p>
            <w:pPr>
              <w:widowControl w:val="0"/>
              <w:spacing w:after="0"/>
              <w:jc w:val="both"/>
              <w:rPr>
                <w:rFonts w:eastAsia="MS Mincho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0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  <w:r>
              <w:t>RAN4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  <w:r>
              <w:t>#106bis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ore RF</w:t>
            </w:r>
          </w:p>
          <w:p>
            <w:pPr>
              <w:spacing w:before="60" w:after="60"/>
              <w:jc w:val="center"/>
              <w:rPr>
                <w:lang w:val="en-US" w:eastAsia="zh-CN"/>
              </w:rPr>
            </w:pPr>
            <w:r>
              <w:t>0.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71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spacing w:after="0"/>
              <w:ind w:left="420"/>
              <w:jc w:val="both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Perf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RF</w:t>
            </w:r>
            <w:r>
              <w:rPr>
                <w:rFonts w:hint="eastAsia"/>
                <w:lang w:eastAsia="zh-CN"/>
              </w:rPr>
              <w:t xml:space="preserve"> 0.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spacing w:after="0"/>
              <w:jc w:val="both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Core</w:t>
            </w:r>
            <w:r>
              <w:rPr>
                <w:rFonts w:hint="eastAsia"/>
                <w:lang w:eastAsia="zh-CN"/>
              </w:rPr>
              <w:t>RD</w:t>
            </w:r>
          </w:p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eastAsia="MS Mincho"/>
              </w:rPr>
            </w:pPr>
            <w:r>
              <w:rPr>
                <w:rFonts w:ascii="Times" w:hAnsi="Times" w:eastAsiaTheme="minorEastAsia"/>
                <w:szCs w:val="24"/>
                <w:lang w:val="en-US" w:eastAsia="zh-CN"/>
              </w:rPr>
              <w:t>If an RRM requirement is considered necessary based on the study then s</w:t>
            </w:r>
            <w:r>
              <w:rPr>
                <w:rFonts w:hint="eastAsia" w:ascii="Times" w:hAnsi="Times" w:eastAsiaTheme="minorEastAsia"/>
                <w:szCs w:val="24"/>
                <w:lang w:val="en-US" w:eastAsia="zh-CN"/>
              </w:rPr>
              <w:t xml:space="preserve">pecify the </w:t>
            </w:r>
            <w:r>
              <w:rPr>
                <w:rFonts w:ascii="Times" w:hAnsi="Times" w:eastAsiaTheme="minorEastAsia"/>
                <w:szCs w:val="24"/>
                <w:lang w:val="en-US" w:eastAsia="zh-CN"/>
              </w:rPr>
              <w:t xml:space="preserve">corresponding </w:t>
            </w:r>
            <w:r>
              <w:rPr>
                <w:rFonts w:hint="eastAsia" w:ascii="Times" w:hAnsi="Times" w:eastAsiaTheme="minorEastAsia"/>
                <w:szCs w:val="24"/>
                <w:lang w:val="en-US" w:eastAsia="zh-CN"/>
              </w:rPr>
              <w:t>RRM requirement for NCR-MT</w:t>
            </w:r>
            <w:r>
              <w:rPr>
                <w:rFonts w:hint="eastAsia" w:eastAsiaTheme="minorEastAsia"/>
                <w:lang w:val="en-US" w:eastAsia="zh-CN"/>
              </w:rPr>
              <w:t>.</w:t>
            </w:r>
          </w:p>
          <w:p>
            <w:pPr>
              <w:widowControl w:val="0"/>
              <w:spacing w:after="0"/>
              <w:jc w:val="both"/>
              <w:rPr>
                <w:rFonts w:ascii="Times" w:hAnsi="Times" w:eastAsiaTheme="minorEastAsia"/>
                <w:szCs w:val="24"/>
                <w:lang w:eastAsia="zh-CN"/>
              </w:rPr>
            </w:pPr>
          </w:p>
          <w:p>
            <w:pPr>
              <w:widowControl w:val="0"/>
              <w:spacing w:after="0"/>
              <w:jc w:val="both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Perf </w:t>
            </w:r>
            <w:r>
              <w:rPr>
                <w:rFonts w:hint="eastAsia"/>
                <w:lang w:eastAsia="zh-CN"/>
              </w:rPr>
              <w:t>RD</w:t>
            </w:r>
          </w:p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spacing w:after="0"/>
              <w:ind w:left="419"/>
              <w:jc w:val="both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0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  <w:r>
              <w:t>RAN4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  <w:r>
              <w:t>#107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ore RF</w:t>
            </w:r>
          </w:p>
          <w:p>
            <w:pPr>
              <w:spacing w:before="60" w:after="60"/>
              <w:jc w:val="center"/>
              <w:rPr>
                <w:lang w:eastAsia="zh-CN"/>
              </w:rPr>
            </w:pPr>
            <w:r>
              <w:t>0.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71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Perf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RF</w:t>
            </w:r>
            <w:r>
              <w:rPr>
                <w:rFonts w:hint="eastAsia"/>
                <w:lang w:eastAsia="zh-CN"/>
              </w:rPr>
              <w:t xml:space="preserve"> 0.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spacing w:after="0"/>
              <w:jc w:val="both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Core</w:t>
            </w:r>
            <w:r>
              <w:rPr>
                <w:rFonts w:hint="eastAsia"/>
                <w:lang w:eastAsia="zh-CN"/>
              </w:rPr>
              <w:t>RD</w:t>
            </w:r>
          </w:p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eastAsia="MS Mincho"/>
              </w:rPr>
            </w:pPr>
            <w:r>
              <w:rPr>
                <w:rFonts w:ascii="Times" w:hAnsi="Times" w:eastAsiaTheme="minorEastAsia"/>
                <w:szCs w:val="24"/>
                <w:lang w:val="en-US" w:eastAsia="zh-CN"/>
              </w:rPr>
              <w:t>If an RRM requirement is considered necessary based on the study then s</w:t>
            </w:r>
            <w:r>
              <w:rPr>
                <w:rFonts w:hint="eastAsia" w:ascii="Times" w:hAnsi="Times" w:eastAsiaTheme="minorEastAsia"/>
                <w:szCs w:val="24"/>
                <w:lang w:val="en-US" w:eastAsia="zh-CN"/>
              </w:rPr>
              <w:t xml:space="preserve">pecify the </w:t>
            </w:r>
            <w:r>
              <w:rPr>
                <w:rFonts w:ascii="Times" w:hAnsi="Times" w:eastAsiaTheme="minorEastAsia"/>
                <w:szCs w:val="24"/>
                <w:lang w:val="en-US" w:eastAsia="zh-CN"/>
              </w:rPr>
              <w:t xml:space="preserve">corresponding </w:t>
            </w:r>
            <w:r>
              <w:rPr>
                <w:rFonts w:hint="eastAsia" w:ascii="Times" w:hAnsi="Times" w:eastAsiaTheme="minorEastAsia"/>
                <w:szCs w:val="24"/>
                <w:lang w:val="en-US" w:eastAsia="zh-CN"/>
              </w:rPr>
              <w:t>RRM requirement for NCR-MT</w:t>
            </w:r>
            <w:r>
              <w:rPr>
                <w:rFonts w:hint="eastAsia" w:eastAsiaTheme="minorEastAsia"/>
                <w:lang w:val="en-US" w:eastAsia="zh-CN"/>
              </w:rPr>
              <w:t>.</w:t>
            </w:r>
          </w:p>
          <w:p>
            <w:pPr>
              <w:widowControl w:val="0"/>
              <w:numPr>
                <w:ilvl w:val="0"/>
                <w:numId w:val="3"/>
              </w:numPr>
              <w:spacing w:after="0"/>
              <w:ind w:left="420"/>
              <w:jc w:val="both"/>
              <w:rPr>
                <w:rFonts w:eastAsia="MS Mincho"/>
              </w:rPr>
            </w:pPr>
            <w:r>
              <w:rPr>
                <w:rFonts w:eastAsiaTheme="minorEastAsia"/>
                <w:lang w:val="en-US" w:eastAsia="zh-CN"/>
              </w:rPr>
              <w:t>E</w:t>
            </w:r>
            <w:r>
              <w:rPr>
                <w:rFonts w:hint="eastAsia" w:eastAsiaTheme="minorEastAsia"/>
                <w:lang w:val="en-US" w:eastAsia="zh-CN"/>
              </w:rPr>
              <w:t xml:space="preserve">ndorse the CR </w:t>
            </w:r>
            <w:r>
              <w:rPr>
                <w:rFonts w:eastAsiaTheme="minorEastAsia"/>
                <w:lang w:val="en-US" w:eastAsia="zh-CN"/>
              </w:rPr>
              <w:t xml:space="preserve">if the </w:t>
            </w:r>
            <w:r>
              <w:rPr>
                <w:rFonts w:hint="eastAsia" w:ascii="Times" w:hAnsi="Times" w:eastAsiaTheme="minorEastAsia"/>
                <w:szCs w:val="24"/>
                <w:lang w:val="en-US" w:eastAsia="zh-CN"/>
              </w:rPr>
              <w:t>RRM requirement for NCR-MT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 xml:space="preserve">is to be specified, </w:t>
            </w:r>
            <w:r>
              <w:rPr>
                <w:rFonts w:hint="eastAsia" w:eastAsiaTheme="minorEastAsia"/>
                <w:lang w:val="en-US" w:eastAsia="zh-CN"/>
              </w:rPr>
              <w:t>if possible.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Perf </w:t>
            </w:r>
            <w:r>
              <w:rPr>
                <w:rFonts w:hint="eastAsia"/>
                <w:lang w:eastAsia="zh-CN"/>
              </w:rPr>
              <w:t>RD</w:t>
            </w:r>
          </w:p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1"/>
                <w:numId w:val="3"/>
              </w:numPr>
              <w:spacing w:after="0"/>
              <w:ind w:left="839"/>
              <w:jc w:val="both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0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  <w:r>
              <w:t>RAN4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  <w:r>
              <w:t>#108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ore RF</w:t>
            </w:r>
          </w:p>
          <w:p>
            <w:pPr>
              <w:spacing w:before="60" w:after="60"/>
              <w:jc w:val="center"/>
              <w:rPr>
                <w:lang w:eastAsia="zh-CN"/>
              </w:rPr>
            </w:pPr>
            <w:r>
              <w:t>0.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71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Perf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RF</w:t>
            </w:r>
            <w:r>
              <w:rPr>
                <w:rFonts w:hint="eastAsia"/>
                <w:lang w:eastAsia="zh-CN"/>
              </w:rPr>
              <w:t xml:space="preserve"> 0.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spacing w:after="0"/>
              <w:jc w:val="both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Core</w:t>
            </w:r>
            <w:r>
              <w:rPr>
                <w:rFonts w:hint="eastAsia"/>
                <w:lang w:eastAsia="zh-CN"/>
              </w:rPr>
              <w:t>RD</w:t>
            </w:r>
          </w:p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pStyle w:val="87"/>
              <w:ind w:firstLine="0" w:firstLineChars="0"/>
              <w:rPr>
                <w:lang w:val="en-US" w:eastAsia="zh-CN"/>
              </w:rPr>
            </w:pPr>
            <w:r>
              <w:rPr>
                <w:lang w:val="en-US" w:eastAsia="zh-CN"/>
              </w:rPr>
              <w:t>If an RRM requirement is considered necessary based on the study then s</w:t>
            </w:r>
            <w:r>
              <w:rPr>
                <w:rFonts w:hint="eastAsia"/>
                <w:lang w:val="en-US" w:eastAsia="zh-CN"/>
              </w:rPr>
              <w:t xml:space="preserve">pecify the </w:t>
            </w:r>
            <w:r>
              <w:rPr>
                <w:lang w:val="en-US" w:eastAsia="zh-CN"/>
              </w:rPr>
              <w:t xml:space="preserve">corresponding </w:t>
            </w:r>
            <w:r>
              <w:rPr>
                <w:rFonts w:hint="eastAsia"/>
                <w:lang w:val="en-US" w:eastAsia="zh-CN"/>
              </w:rPr>
              <w:t>RRM requirement for NCR-MT.</w:t>
            </w:r>
          </w:p>
          <w:p>
            <w:pPr>
              <w:pStyle w:val="87"/>
              <w:ind w:firstLine="0" w:firstLineChars="0"/>
              <w:rPr>
                <w:rFonts w:eastAsia="MS Mincho"/>
              </w:rPr>
            </w:pPr>
            <w:r>
              <w:rPr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 xml:space="preserve">ndorse the CR </w:t>
            </w:r>
            <w:r>
              <w:rPr>
                <w:lang w:val="en-US" w:eastAsia="zh-CN"/>
              </w:rPr>
              <w:t xml:space="preserve">if the </w:t>
            </w:r>
            <w:r>
              <w:rPr>
                <w:rFonts w:hint="eastAsia"/>
                <w:lang w:val="en-US" w:eastAsia="zh-CN"/>
              </w:rPr>
              <w:t xml:space="preserve">RRM requirement for NCR-MT </w:t>
            </w:r>
            <w:r>
              <w:rPr>
                <w:lang w:val="en-US" w:eastAsia="zh-CN"/>
              </w:rPr>
              <w:t>is to be specified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Perf </w:t>
            </w:r>
            <w:r>
              <w:rPr>
                <w:rFonts w:hint="eastAsia"/>
                <w:lang w:eastAsia="zh-CN"/>
              </w:rPr>
              <w:t>RD</w:t>
            </w:r>
          </w:p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1"/>
                <w:numId w:val="3"/>
              </w:numPr>
              <w:spacing w:after="0"/>
              <w:ind w:left="839"/>
              <w:jc w:val="both"/>
              <w:rPr>
                <w:rFonts w:eastAsia="MS Mincho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0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  <w:r>
              <w:t>RAN4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  <w:r>
              <w:t>#108bis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ore RF</w:t>
            </w:r>
          </w:p>
          <w:p>
            <w:pPr>
              <w:spacing w:before="60" w:after="60"/>
              <w:jc w:val="center"/>
              <w:rPr>
                <w:color w:val="FF0000"/>
                <w:lang w:eastAsia="zh-CN"/>
              </w:rPr>
            </w:pPr>
            <w:r>
              <w:t>0.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71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spacing w:after="0"/>
              <w:jc w:val="both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Perf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RF</w:t>
            </w:r>
            <w:r>
              <w:rPr>
                <w:rFonts w:hint="eastAsia"/>
                <w:lang w:eastAsia="zh-CN"/>
              </w:rPr>
              <w:t xml:space="preserve"> 0.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spacing w:after="0"/>
              <w:jc w:val="both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Core</w:t>
            </w:r>
            <w:r>
              <w:rPr>
                <w:rFonts w:hint="eastAsia"/>
                <w:lang w:eastAsia="zh-CN"/>
              </w:rPr>
              <w:t>RD</w:t>
            </w:r>
          </w:p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eastAsia="MS Mincho"/>
              </w:rPr>
            </w:pPr>
            <w:r>
              <w:rPr>
                <w:rFonts w:ascii="Times" w:hAnsi="Times" w:eastAsiaTheme="minorEastAsia"/>
                <w:szCs w:val="24"/>
                <w:lang w:val="en-US" w:eastAsia="zh-CN"/>
              </w:rPr>
              <w:t>If an RRM requirement is considered necessary based on the study then s</w:t>
            </w:r>
            <w:r>
              <w:rPr>
                <w:rFonts w:hint="eastAsia" w:ascii="Times" w:hAnsi="Times" w:eastAsiaTheme="minorEastAsia"/>
                <w:szCs w:val="24"/>
                <w:lang w:val="en-US" w:eastAsia="zh-CN"/>
              </w:rPr>
              <w:t xml:space="preserve">pecify the </w:t>
            </w:r>
            <w:r>
              <w:rPr>
                <w:rFonts w:ascii="Times" w:hAnsi="Times" w:eastAsiaTheme="minorEastAsia"/>
                <w:szCs w:val="24"/>
                <w:lang w:val="en-US" w:eastAsia="zh-CN"/>
              </w:rPr>
              <w:t xml:space="preserve">corresponding </w:t>
            </w:r>
            <w:r>
              <w:rPr>
                <w:rFonts w:hint="eastAsia" w:ascii="Times" w:hAnsi="Times" w:eastAsiaTheme="minorEastAsia"/>
                <w:szCs w:val="24"/>
                <w:lang w:val="en-US" w:eastAsia="zh-CN"/>
              </w:rPr>
              <w:t>RRM requirement for NCR-MT</w:t>
            </w:r>
            <w:r>
              <w:rPr>
                <w:rFonts w:hint="eastAsia" w:eastAsiaTheme="minorEastAsia"/>
                <w:lang w:val="en-US" w:eastAsia="zh-CN"/>
              </w:rPr>
              <w:t>.</w:t>
            </w:r>
          </w:p>
          <w:p>
            <w:pPr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eastAsia="MS Mincho"/>
              </w:rPr>
            </w:pPr>
            <w:r>
              <w:rPr>
                <w:rFonts w:eastAsiaTheme="minorEastAsia"/>
                <w:lang w:val="en-US" w:eastAsia="zh-CN"/>
              </w:rPr>
              <w:t>E</w:t>
            </w:r>
            <w:r>
              <w:rPr>
                <w:rFonts w:hint="eastAsia" w:eastAsiaTheme="minorEastAsia"/>
                <w:lang w:val="en-US" w:eastAsia="zh-CN"/>
              </w:rPr>
              <w:t xml:space="preserve">ndorse the CR </w:t>
            </w:r>
            <w:r>
              <w:rPr>
                <w:rFonts w:eastAsiaTheme="minorEastAsia"/>
                <w:lang w:val="en-US" w:eastAsia="zh-CN"/>
              </w:rPr>
              <w:t xml:space="preserve">if the </w:t>
            </w:r>
            <w:r>
              <w:rPr>
                <w:rFonts w:hint="eastAsia" w:ascii="Times" w:hAnsi="Times" w:eastAsiaTheme="minorEastAsia"/>
                <w:szCs w:val="24"/>
                <w:lang w:val="en-US" w:eastAsia="zh-CN"/>
              </w:rPr>
              <w:t>RRM requirement for NCR-MT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>is to be specified</w:t>
            </w:r>
            <w:r>
              <w:rPr>
                <w:rFonts w:hint="eastAsia" w:eastAsiaTheme="minorEastAsia"/>
                <w:lang w:val="en-US" w:eastAsia="zh-CN"/>
              </w:rPr>
              <w:t>.</w:t>
            </w:r>
          </w:p>
          <w:p>
            <w:pPr>
              <w:widowControl w:val="0"/>
              <w:spacing w:after="0"/>
              <w:ind w:left="0"/>
              <w:jc w:val="both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Perf </w:t>
            </w:r>
            <w:r>
              <w:rPr>
                <w:rFonts w:hint="eastAsia"/>
                <w:lang w:eastAsia="zh-CN"/>
              </w:rPr>
              <w:t>RD</w:t>
            </w:r>
          </w:p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1"/>
                <w:numId w:val="3"/>
              </w:numPr>
              <w:spacing w:after="0"/>
              <w:ind w:left="839"/>
              <w:jc w:val="both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0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  <w:r>
              <w:t>RAN4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  <w:r>
              <w:t>#109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ore RF</w:t>
            </w:r>
          </w:p>
          <w:p>
            <w:pPr>
              <w:spacing w:before="60" w:after="60"/>
              <w:jc w:val="center"/>
              <w:rPr>
                <w:color w:val="FF0000"/>
                <w:lang w:eastAsia="zh-CN"/>
              </w:rPr>
            </w:pPr>
            <w:r>
              <w:t>0.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71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spacing w:after="0"/>
              <w:jc w:val="both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Perf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RF</w:t>
            </w:r>
            <w:r>
              <w:rPr>
                <w:rFonts w:hint="eastAsia"/>
                <w:lang w:eastAsia="zh-CN"/>
              </w:rPr>
              <w:t xml:space="preserve"> 0.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Core</w:t>
            </w:r>
            <w:r>
              <w:rPr>
                <w:rFonts w:hint="eastAsia"/>
                <w:lang w:eastAsia="zh-CN"/>
              </w:rPr>
              <w:t>RD</w:t>
            </w:r>
          </w:p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eastAsia="MS Mincho"/>
                <w:szCs w:val="21"/>
                <w:lang w:val="en-GB" w:eastAsia="en-US"/>
              </w:rPr>
            </w:pPr>
            <w:r>
              <w:rPr>
                <w:rFonts w:eastAsiaTheme="minorEastAsia"/>
                <w:lang w:val="en-US" w:eastAsia="zh-CN"/>
              </w:rPr>
              <w:t>E</w:t>
            </w:r>
            <w:r>
              <w:rPr>
                <w:rFonts w:hint="eastAsia" w:eastAsiaTheme="minorEastAsia"/>
                <w:lang w:val="en-US" w:eastAsia="zh-CN"/>
              </w:rPr>
              <w:t xml:space="preserve">ndorse the CR </w:t>
            </w:r>
            <w:r>
              <w:rPr>
                <w:rFonts w:eastAsiaTheme="minorEastAsia"/>
                <w:lang w:val="en-US" w:eastAsia="zh-CN"/>
              </w:rPr>
              <w:t xml:space="preserve">if the </w:t>
            </w:r>
            <w:r>
              <w:rPr>
                <w:rFonts w:hint="eastAsia" w:ascii="Times" w:hAnsi="Times" w:eastAsiaTheme="minorEastAsia"/>
                <w:szCs w:val="24"/>
                <w:lang w:val="en-US" w:eastAsia="zh-CN"/>
              </w:rPr>
              <w:t>RRM requirement for NCR-MT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>is to be specified</w:t>
            </w:r>
          </w:p>
          <w:p>
            <w:pPr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eastAsia="MS Mincho"/>
              </w:rPr>
            </w:pPr>
            <w:r>
              <w:rPr>
                <w:rFonts w:eastAsiaTheme="minorEastAsia"/>
                <w:lang w:val="en-US" w:eastAsia="zh-CN"/>
              </w:rPr>
              <w:t xml:space="preserve">Agree on </w:t>
            </w:r>
            <w:r>
              <w:rPr>
                <w:rFonts w:hint="eastAsia" w:eastAsiaTheme="minorEastAsia"/>
                <w:lang w:val="en-US" w:eastAsia="zh-CN"/>
              </w:rPr>
              <w:t xml:space="preserve">the big CR </w:t>
            </w:r>
            <w:r>
              <w:rPr>
                <w:rFonts w:eastAsiaTheme="minorEastAsia"/>
                <w:lang w:val="en-US" w:eastAsia="zh-CN"/>
              </w:rPr>
              <w:t xml:space="preserve">if the </w:t>
            </w:r>
            <w:r>
              <w:rPr>
                <w:rFonts w:hint="eastAsia" w:ascii="Times" w:hAnsi="Times" w:eastAsiaTheme="minorEastAsia"/>
                <w:szCs w:val="24"/>
                <w:lang w:val="en-US" w:eastAsia="zh-CN"/>
              </w:rPr>
              <w:t>RRM requirement for NCR-MT</w:t>
            </w: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>is to be specified</w:t>
            </w:r>
            <w:r>
              <w:rPr>
                <w:rFonts w:hint="eastAsia" w:eastAsiaTheme="minorEastAsia"/>
                <w:lang w:val="en-US" w:eastAsia="zh-CN"/>
              </w:rPr>
              <w:t>.</w:t>
            </w:r>
          </w:p>
          <w:p>
            <w:pPr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eastAsia="MS Mincho"/>
              </w:rPr>
            </w:pPr>
          </w:p>
          <w:p>
            <w:pPr>
              <w:widowControl w:val="0"/>
              <w:spacing w:after="0"/>
              <w:ind w:left="420"/>
              <w:jc w:val="both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Perf </w:t>
            </w:r>
            <w:r>
              <w:rPr>
                <w:rFonts w:hint="eastAsia"/>
                <w:lang w:eastAsia="zh-CN"/>
              </w:rPr>
              <w:t>RD</w:t>
            </w:r>
          </w:p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1"/>
                <w:numId w:val="3"/>
              </w:numPr>
              <w:spacing w:after="0"/>
              <w:ind w:left="839"/>
              <w:jc w:val="both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0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  <w:r>
              <w:t>RAN4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lang w:eastAsia="zh-CN"/>
              </w:rPr>
            </w:pPr>
            <w:r>
              <w:t>#1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Pref</w:t>
            </w:r>
          </w:p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RF</w:t>
            </w:r>
          </w:p>
          <w:p>
            <w:pPr>
              <w:spacing w:before="60" w:after="60"/>
              <w:jc w:val="center"/>
            </w:pPr>
            <w:r>
              <w:t>0.25</w:t>
            </w:r>
          </w:p>
        </w:tc>
        <w:tc>
          <w:tcPr>
            <w:tcW w:w="71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spacing w:after="0"/>
              <w:jc w:val="both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Pref</w:t>
            </w:r>
          </w:p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RD</w:t>
            </w:r>
          </w:p>
          <w:p>
            <w:pPr>
              <w:spacing w:before="60" w:after="60"/>
              <w:jc w:val="center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100" w:type="dxa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  <w:r>
              <w:t>RAN4</w:t>
            </w:r>
          </w:p>
        </w:tc>
        <w:tc>
          <w:tcPr>
            <w:tcW w:w="92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lang w:val="en-US"/>
              </w:rPr>
            </w:pPr>
            <w:r>
              <w:t>#1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val="en-US" w:eastAsia="zh-CN"/>
              </w:rPr>
              <w:t>bis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Pref</w:t>
            </w:r>
          </w:p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RF</w:t>
            </w:r>
          </w:p>
          <w:p>
            <w:pPr>
              <w:spacing w:before="60" w:after="60"/>
              <w:jc w:val="center"/>
              <w:rPr>
                <w:kern w:val="2"/>
                <w:sz w:val="21"/>
                <w:szCs w:val="22"/>
                <w:lang w:val="en-US" w:eastAsia="zh-CN"/>
              </w:rPr>
            </w:pPr>
            <w:r>
              <w:t>0.25</w:t>
            </w:r>
          </w:p>
        </w:tc>
        <w:tc>
          <w:tcPr>
            <w:tcW w:w="7100" w:type="dxa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Pref</w:t>
            </w:r>
          </w:p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RD</w:t>
            </w:r>
          </w:p>
          <w:p>
            <w:pPr>
              <w:spacing w:before="60" w:after="60"/>
              <w:jc w:val="center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100" w:type="dxa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kern w:val="2"/>
                <w:sz w:val="21"/>
                <w:szCs w:val="22"/>
                <w:lang w:val="en-US" w:eastAsia="zh-CN"/>
              </w:rPr>
            </w:pPr>
            <w:r>
              <w:t>RAN4</w:t>
            </w:r>
          </w:p>
        </w:tc>
        <w:tc>
          <w:tcPr>
            <w:tcW w:w="92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rPr>
                <w:kern w:val="2"/>
                <w:sz w:val="21"/>
                <w:szCs w:val="22"/>
                <w:lang w:val="en-US" w:eastAsia="zh-CN"/>
              </w:rPr>
            </w:pPr>
            <w:r>
              <w:t>#1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Pref</w:t>
            </w:r>
          </w:p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RF</w:t>
            </w:r>
          </w:p>
          <w:p>
            <w:pPr>
              <w:spacing w:before="60" w:after="60"/>
              <w:jc w:val="center"/>
              <w:rPr>
                <w:kern w:val="2"/>
                <w:sz w:val="21"/>
                <w:szCs w:val="22"/>
                <w:lang w:val="en-US" w:eastAsia="zh-CN"/>
              </w:rPr>
            </w:pPr>
            <w:r>
              <w:t>0.25</w:t>
            </w:r>
          </w:p>
        </w:tc>
        <w:tc>
          <w:tcPr>
            <w:tcW w:w="7100" w:type="dxa"/>
            <w:tcBorders>
              <w:left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0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9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Pref</w:t>
            </w:r>
          </w:p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RD</w:t>
            </w:r>
          </w:p>
          <w:p>
            <w:pPr>
              <w:spacing w:before="60" w:after="60"/>
              <w:jc w:val="center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widowControl w:val="0"/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</w:tr>
    </w:tbl>
    <w:p>
      <w:pPr>
        <w:pStyle w:val="87"/>
        <w:spacing w:after="120"/>
        <w:ind w:firstLine="0" w:firstLineChars="0"/>
        <w:rPr>
          <w:szCs w:val="24"/>
          <w:lang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44151"/>
    <w:multiLevelType w:val="multilevel"/>
    <w:tmpl w:val="1A544151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533143D7"/>
    <w:multiLevelType w:val="multilevel"/>
    <w:tmpl w:val="533143D7"/>
    <w:lvl w:ilvl="0" w:tentative="0">
      <w:start w:val="1"/>
      <w:numFmt w:val="bullet"/>
      <w:lvlText w:val="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hyphenationZone w:val="425"/>
  <w:drawingGridHorizontalSpacing w:val="100"/>
  <w:drawingGridVerticalSpacing w:val="156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689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4100"/>
    <w:rsid w:val="001A49E4"/>
    <w:rsid w:val="001A4FA5"/>
    <w:rsid w:val="001A6373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47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75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D98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6DD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53B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E9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0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1B17D4"/>
    <w:rsid w:val="01A56FAB"/>
    <w:rsid w:val="02207A05"/>
    <w:rsid w:val="023114DC"/>
    <w:rsid w:val="029401D0"/>
    <w:rsid w:val="02C75875"/>
    <w:rsid w:val="033676B5"/>
    <w:rsid w:val="0360625D"/>
    <w:rsid w:val="03A23123"/>
    <w:rsid w:val="03A80371"/>
    <w:rsid w:val="04573544"/>
    <w:rsid w:val="04A33028"/>
    <w:rsid w:val="04A8786A"/>
    <w:rsid w:val="04C21305"/>
    <w:rsid w:val="0595105D"/>
    <w:rsid w:val="05D52A67"/>
    <w:rsid w:val="063467E5"/>
    <w:rsid w:val="067D2939"/>
    <w:rsid w:val="067E7AFF"/>
    <w:rsid w:val="072C24E3"/>
    <w:rsid w:val="081852B6"/>
    <w:rsid w:val="090F1D8C"/>
    <w:rsid w:val="096C5763"/>
    <w:rsid w:val="09A851C6"/>
    <w:rsid w:val="0A467BD4"/>
    <w:rsid w:val="0A7A3A6F"/>
    <w:rsid w:val="0AB35C28"/>
    <w:rsid w:val="0AC70E4D"/>
    <w:rsid w:val="0B1B407F"/>
    <w:rsid w:val="0B227EF5"/>
    <w:rsid w:val="0C9639D1"/>
    <w:rsid w:val="0D6F3147"/>
    <w:rsid w:val="0DA4580A"/>
    <w:rsid w:val="0E7C32F1"/>
    <w:rsid w:val="0F302047"/>
    <w:rsid w:val="0F9A6DFD"/>
    <w:rsid w:val="0FC21761"/>
    <w:rsid w:val="10370C76"/>
    <w:rsid w:val="104A1653"/>
    <w:rsid w:val="10502D2C"/>
    <w:rsid w:val="114B0315"/>
    <w:rsid w:val="114F50F0"/>
    <w:rsid w:val="11513D9D"/>
    <w:rsid w:val="11A056A8"/>
    <w:rsid w:val="11A2595B"/>
    <w:rsid w:val="11A669BC"/>
    <w:rsid w:val="12184B7C"/>
    <w:rsid w:val="12562F4F"/>
    <w:rsid w:val="12A467FF"/>
    <w:rsid w:val="12E62365"/>
    <w:rsid w:val="131A32F7"/>
    <w:rsid w:val="13303256"/>
    <w:rsid w:val="141C5906"/>
    <w:rsid w:val="142D2518"/>
    <w:rsid w:val="14304C8C"/>
    <w:rsid w:val="14774D1A"/>
    <w:rsid w:val="148131EC"/>
    <w:rsid w:val="14A360AF"/>
    <w:rsid w:val="14E9666F"/>
    <w:rsid w:val="155D054E"/>
    <w:rsid w:val="15B6151F"/>
    <w:rsid w:val="15B67958"/>
    <w:rsid w:val="1638470C"/>
    <w:rsid w:val="16B769EB"/>
    <w:rsid w:val="17307051"/>
    <w:rsid w:val="17637892"/>
    <w:rsid w:val="18217321"/>
    <w:rsid w:val="18615A28"/>
    <w:rsid w:val="1886040C"/>
    <w:rsid w:val="18B25C57"/>
    <w:rsid w:val="18B451EE"/>
    <w:rsid w:val="18E04972"/>
    <w:rsid w:val="19337DCC"/>
    <w:rsid w:val="19453C57"/>
    <w:rsid w:val="1AD15F16"/>
    <w:rsid w:val="1B2D79CD"/>
    <w:rsid w:val="1BE6409F"/>
    <w:rsid w:val="1C067DE7"/>
    <w:rsid w:val="1C91599E"/>
    <w:rsid w:val="1C9408FD"/>
    <w:rsid w:val="1D1835B6"/>
    <w:rsid w:val="1D741944"/>
    <w:rsid w:val="1D9416B2"/>
    <w:rsid w:val="1EC919BF"/>
    <w:rsid w:val="1F9B19AE"/>
    <w:rsid w:val="1FB73AAB"/>
    <w:rsid w:val="20153BA1"/>
    <w:rsid w:val="20501486"/>
    <w:rsid w:val="20891E56"/>
    <w:rsid w:val="2096711B"/>
    <w:rsid w:val="2148239E"/>
    <w:rsid w:val="216653B0"/>
    <w:rsid w:val="22202406"/>
    <w:rsid w:val="22956388"/>
    <w:rsid w:val="22A1313E"/>
    <w:rsid w:val="234931CD"/>
    <w:rsid w:val="23792988"/>
    <w:rsid w:val="238508AF"/>
    <w:rsid w:val="24931E5E"/>
    <w:rsid w:val="24E710A5"/>
    <w:rsid w:val="24FD0C42"/>
    <w:rsid w:val="25001F1C"/>
    <w:rsid w:val="253B23BF"/>
    <w:rsid w:val="25A02CF4"/>
    <w:rsid w:val="25E124ED"/>
    <w:rsid w:val="262A0FC5"/>
    <w:rsid w:val="267E0B13"/>
    <w:rsid w:val="27542B52"/>
    <w:rsid w:val="275814A9"/>
    <w:rsid w:val="2759520B"/>
    <w:rsid w:val="28031259"/>
    <w:rsid w:val="28151B92"/>
    <w:rsid w:val="29850FFF"/>
    <w:rsid w:val="29F7110B"/>
    <w:rsid w:val="2A152875"/>
    <w:rsid w:val="2ABC2482"/>
    <w:rsid w:val="2AE62C95"/>
    <w:rsid w:val="2AE91593"/>
    <w:rsid w:val="2B03249C"/>
    <w:rsid w:val="2B322E2E"/>
    <w:rsid w:val="2B637355"/>
    <w:rsid w:val="2BB03F73"/>
    <w:rsid w:val="2BF5313F"/>
    <w:rsid w:val="2C4E0F14"/>
    <w:rsid w:val="2C660BAD"/>
    <w:rsid w:val="2C8536CA"/>
    <w:rsid w:val="2CD7184A"/>
    <w:rsid w:val="2D175D8F"/>
    <w:rsid w:val="2E2339D3"/>
    <w:rsid w:val="2E46730F"/>
    <w:rsid w:val="2E5C466B"/>
    <w:rsid w:val="2E643F62"/>
    <w:rsid w:val="2EAD4509"/>
    <w:rsid w:val="2EB86A5A"/>
    <w:rsid w:val="2F8B1999"/>
    <w:rsid w:val="302442D9"/>
    <w:rsid w:val="303460F0"/>
    <w:rsid w:val="305808D2"/>
    <w:rsid w:val="31AE0F7B"/>
    <w:rsid w:val="32D73973"/>
    <w:rsid w:val="32F644CA"/>
    <w:rsid w:val="33024B42"/>
    <w:rsid w:val="337C596E"/>
    <w:rsid w:val="34211DC3"/>
    <w:rsid w:val="34457C7B"/>
    <w:rsid w:val="349011AD"/>
    <w:rsid w:val="34E838FF"/>
    <w:rsid w:val="35CE36F4"/>
    <w:rsid w:val="36425C10"/>
    <w:rsid w:val="36545850"/>
    <w:rsid w:val="365509D9"/>
    <w:rsid w:val="36E376B5"/>
    <w:rsid w:val="374851A2"/>
    <w:rsid w:val="37A50CCD"/>
    <w:rsid w:val="37F4278B"/>
    <w:rsid w:val="38114253"/>
    <w:rsid w:val="38E40EC7"/>
    <w:rsid w:val="39655C6F"/>
    <w:rsid w:val="397B2105"/>
    <w:rsid w:val="39992131"/>
    <w:rsid w:val="399D0C47"/>
    <w:rsid w:val="39B22DFA"/>
    <w:rsid w:val="39F76E63"/>
    <w:rsid w:val="3A141F6C"/>
    <w:rsid w:val="3A165225"/>
    <w:rsid w:val="3A3A37F9"/>
    <w:rsid w:val="3A7C2502"/>
    <w:rsid w:val="3AA052FB"/>
    <w:rsid w:val="3B0F4575"/>
    <w:rsid w:val="3B447DC6"/>
    <w:rsid w:val="3B842DC1"/>
    <w:rsid w:val="3BA50EFF"/>
    <w:rsid w:val="3C916A88"/>
    <w:rsid w:val="3CA95CFB"/>
    <w:rsid w:val="3D604A2D"/>
    <w:rsid w:val="3D636270"/>
    <w:rsid w:val="3D895406"/>
    <w:rsid w:val="3D946AC2"/>
    <w:rsid w:val="3DD526CA"/>
    <w:rsid w:val="3E217D33"/>
    <w:rsid w:val="3E8A2B8A"/>
    <w:rsid w:val="3F5B2C54"/>
    <w:rsid w:val="3FF33D0C"/>
    <w:rsid w:val="401B2443"/>
    <w:rsid w:val="410913DA"/>
    <w:rsid w:val="41542A12"/>
    <w:rsid w:val="41940949"/>
    <w:rsid w:val="419621D4"/>
    <w:rsid w:val="41D506BB"/>
    <w:rsid w:val="41EF7F1F"/>
    <w:rsid w:val="43205793"/>
    <w:rsid w:val="4335357A"/>
    <w:rsid w:val="43F438D8"/>
    <w:rsid w:val="44302DF3"/>
    <w:rsid w:val="4446373B"/>
    <w:rsid w:val="44B40D3D"/>
    <w:rsid w:val="450B6A79"/>
    <w:rsid w:val="45781C99"/>
    <w:rsid w:val="45B17F93"/>
    <w:rsid w:val="45DA3853"/>
    <w:rsid w:val="45FA07D0"/>
    <w:rsid w:val="467D52CE"/>
    <w:rsid w:val="46917266"/>
    <w:rsid w:val="48297809"/>
    <w:rsid w:val="486A7EDB"/>
    <w:rsid w:val="48FE69A5"/>
    <w:rsid w:val="49205AB9"/>
    <w:rsid w:val="4930333B"/>
    <w:rsid w:val="49724F29"/>
    <w:rsid w:val="49934D61"/>
    <w:rsid w:val="4A4C58D0"/>
    <w:rsid w:val="4B9C56DF"/>
    <w:rsid w:val="4BB12379"/>
    <w:rsid w:val="4BF837D2"/>
    <w:rsid w:val="4C401BFB"/>
    <w:rsid w:val="4CC40142"/>
    <w:rsid w:val="4D3A3368"/>
    <w:rsid w:val="4D661BD9"/>
    <w:rsid w:val="4DF23AA7"/>
    <w:rsid w:val="4E0B7D64"/>
    <w:rsid w:val="4E2C123C"/>
    <w:rsid w:val="4E3C6CFA"/>
    <w:rsid w:val="4EB57F2A"/>
    <w:rsid w:val="4F441E2A"/>
    <w:rsid w:val="4F684FE2"/>
    <w:rsid w:val="4F742231"/>
    <w:rsid w:val="4F85712F"/>
    <w:rsid w:val="4F9B779E"/>
    <w:rsid w:val="4FA10E05"/>
    <w:rsid w:val="5037224D"/>
    <w:rsid w:val="50912F82"/>
    <w:rsid w:val="50D40D95"/>
    <w:rsid w:val="514C27CB"/>
    <w:rsid w:val="51832F88"/>
    <w:rsid w:val="518F5CDD"/>
    <w:rsid w:val="521238CB"/>
    <w:rsid w:val="52A60C1E"/>
    <w:rsid w:val="52F53166"/>
    <w:rsid w:val="53517A6B"/>
    <w:rsid w:val="53956DC5"/>
    <w:rsid w:val="53A03BFA"/>
    <w:rsid w:val="53A52556"/>
    <w:rsid w:val="53A96824"/>
    <w:rsid w:val="5465362C"/>
    <w:rsid w:val="54691B24"/>
    <w:rsid w:val="54A605D4"/>
    <w:rsid w:val="54D6764B"/>
    <w:rsid w:val="54F01EEF"/>
    <w:rsid w:val="55387FCD"/>
    <w:rsid w:val="55940B01"/>
    <w:rsid w:val="55BF6693"/>
    <w:rsid w:val="562B6CEE"/>
    <w:rsid w:val="568E6375"/>
    <w:rsid w:val="56BC1ECE"/>
    <w:rsid w:val="57300C98"/>
    <w:rsid w:val="57431A44"/>
    <w:rsid w:val="5751351F"/>
    <w:rsid w:val="57F81E57"/>
    <w:rsid w:val="58505756"/>
    <w:rsid w:val="5895248C"/>
    <w:rsid w:val="58A70901"/>
    <w:rsid w:val="58E27CE2"/>
    <w:rsid w:val="599A3124"/>
    <w:rsid w:val="59C50A90"/>
    <w:rsid w:val="5A081611"/>
    <w:rsid w:val="5A7B667C"/>
    <w:rsid w:val="5A9C15E1"/>
    <w:rsid w:val="5AB318EC"/>
    <w:rsid w:val="5CA21F53"/>
    <w:rsid w:val="5D166FA1"/>
    <w:rsid w:val="5D64353A"/>
    <w:rsid w:val="5D64614D"/>
    <w:rsid w:val="5D6F0A1C"/>
    <w:rsid w:val="5ED955F8"/>
    <w:rsid w:val="5F317902"/>
    <w:rsid w:val="5F645C40"/>
    <w:rsid w:val="6077058D"/>
    <w:rsid w:val="608D1FBB"/>
    <w:rsid w:val="60D661AE"/>
    <w:rsid w:val="612F0E0E"/>
    <w:rsid w:val="614B0980"/>
    <w:rsid w:val="61B665C4"/>
    <w:rsid w:val="624108BA"/>
    <w:rsid w:val="62AC1DE1"/>
    <w:rsid w:val="62F31145"/>
    <w:rsid w:val="63AC0B80"/>
    <w:rsid w:val="640D4579"/>
    <w:rsid w:val="641E03D0"/>
    <w:rsid w:val="645A59DA"/>
    <w:rsid w:val="64F1679F"/>
    <w:rsid w:val="6535386A"/>
    <w:rsid w:val="656E1EA5"/>
    <w:rsid w:val="66A41C30"/>
    <w:rsid w:val="67E003A2"/>
    <w:rsid w:val="68373100"/>
    <w:rsid w:val="68960123"/>
    <w:rsid w:val="68985CF0"/>
    <w:rsid w:val="68CD05A2"/>
    <w:rsid w:val="692C67D9"/>
    <w:rsid w:val="69EF54FA"/>
    <w:rsid w:val="6AC64296"/>
    <w:rsid w:val="6AE06EAB"/>
    <w:rsid w:val="6B1113EA"/>
    <w:rsid w:val="6B291AC2"/>
    <w:rsid w:val="6B6C03E4"/>
    <w:rsid w:val="6B747AFF"/>
    <w:rsid w:val="6BAD3C5D"/>
    <w:rsid w:val="6BCD1F66"/>
    <w:rsid w:val="6BD22D10"/>
    <w:rsid w:val="6C1E5D41"/>
    <w:rsid w:val="6C4D0EE4"/>
    <w:rsid w:val="6C5E4D95"/>
    <w:rsid w:val="6C64054F"/>
    <w:rsid w:val="6CBA2E1D"/>
    <w:rsid w:val="6D7E311D"/>
    <w:rsid w:val="6DBB2DC6"/>
    <w:rsid w:val="6E3626D2"/>
    <w:rsid w:val="6E675472"/>
    <w:rsid w:val="6E7B4B6C"/>
    <w:rsid w:val="6EBA4107"/>
    <w:rsid w:val="6F0A3EB4"/>
    <w:rsid w:val="6F21030C"/>
    <w:rsid w:val="6F8D2E83"/>
    <w:rsid w:val="6FA1228A"/>
    <w:rsid w:val="70025C90"/>
    <w:rsid w:val="70C608BE"/>
    <w:rsid w:val="712F05F8"/>
    <w:rsid w:val="7159098D"/>
    <w:rsid w:val="71652EE0"/>
    <w:rsid w:val="71996A62"/>
    <w:rsid w:val="71C550FA"/>
    <w:rsid w:val="72746F41"/>
    <w:rsid w:val="731B117A"/>
    <w:rsid w:val="73BC00E3"/>
    <w:rsid w:val="74453431"/>
    <w:rsid w:val="74506821"/>
    <w:rsid w:val="74600BBC"/>
    <w:rsid w:val="7480655E"/>
    <w:rsid w:val="7484644E"/>
    <w:rsid w:val="74B963D7"/>
    <w:rsid w:val="75532172"/>
    <w:rsid w:val="756537CF"/>
    <w:rsid w:val="75A04E0F"/>
    <w:rsid w:val="75BD0535"/>
    <w:rsid w:val="760D3446"/>
    <w:rsid w:val="76237E13"/>
    <w:rsid w:val="763C35C2"/>
    <w:rsid w:val="76816645"/>
    <w:rsid w:val="76843750"/>
    <w:rsid w:val="76913F70"/>
    <w:rsid w:val="771C1592"/>
    <w:rsid w:val="774F4848"/>
    <w:rsid w:val="77667AC0"/>
    <w:rsid w:val="778575B4"/>
    <w:rsid w:val="7797669F"/>
    <w:rsid w:val="77C07083"/>
    <w:rsid w:val="77D671B1"/>
    <w:rsid w:val="7867307F"/>
    <w:rsid w:val="78881741"/>
    <w:rsid w:val="78A70FCA"/>
    <w:rsid w:val="79635F91"/>
    <w:rsid w:val="796631F3"/>
    <w:rsid w:val="797371F3"/>
    <w:rsid w:val="79C97DAC"/>
    <w:rsid w:val="79EF3A9F"/>
    <w:rsid w:val="7A0B60B0"/>
    <w:rsid w:val="7A4F45D9"/>
    <w:rsid w:val="7A515AE3"/>
    <w:rsid w:val="7A634335"/>
    <w:rsid w:val="7A9A10AC"/>
    <w:rsid w:val="7B154E9F"/>
    <w:rsid w:val="7B7F6994"/>
    <w:rsid w:val="7B9E0993"/>
    <w:rsid w:val="7BF12B0C"/>
    <w:rsid w:val="7C1B749B"/>
    <w:rsid w:val="7CF746F0"/>
    <w:rsid w:val="7D190D9F"/>
    <w:rsid w:val="7D417001"/>
    <w:rsid w:val="7D7A6B81"/>
    <w:rsid w:val="7D8037CA"/>
    <w:rsid w:val="7DEF69FF"/>
    <w:rsid w:val="7E122E21"/>
    <w:rsid w:val="7E5C3A73"/>
    <w:rsid w:val="7EDF6B91"/>
    <w:rsid w:val="7EFE6536"/>
    <w:rsid w:val="7F9D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0" w:semiHidden="0" w:name="Balloon Text"/>
    <w:lsdException w:qFormat="1" w:unhideWhenUsed="0" w:uiPriority="39" w:semiHidden="0" w:name="Table Grid"/>
    <w:lsdException w:unhideWhenUsed="0" w:uiPriority="99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4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5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68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11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28">
    <w:name w:val="Document Map"/>
    <w:basedOn w:val="1"/>
    <w:link w:val="66"/>
    <w:unhideWhenUsed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link w:val="103"/>
    <w:qFormat/>
    <w:uiPriority w:val="99"/>
  </w:style>
  <w:style w:type="paragraph" w:styleId="30">
    <w:name w:val="Body Text"/>
    <w:basedOn w:val="1"/>
    <w:link w:val="80"/>
    <w:qFormat/>
    <w:uiPriority w:val="0"/>
  </w:style>
  <w:style w:type="paragraph" w:styleId="31">
    <w:name w:val="Plain Text"/>
    <w:basedOn w:val="1"/>
    <w:link w:val="104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101"/>
    <w:unhideWhenUsed/>
    <w:qFormat/>
    <w:uiPriority w:val="99"/>
    <w:pPr>
      <w:ind w:left="100" w:leftChars="2500"/>
    </w:pPr>
  </w:style>
  <w:style w:type="paragraph" w:styleId="35">
    <w:name w:val="Body Text Indent 2"/>
    <w:basedOn w:val="1"/>
    <w:link w:val="10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3"/>
    <w:unhideWhenUsed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00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9">
    <w:name w:val="header"/>
    <w:basedOn w:val="1"/>
    <w:link w:val="5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1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unhideWhenUsed/>
    <w:qFormat/>
    <w:uiPriority w:val="0"/>
    <w:pPr>
      <w:ind w:left="200" w:hanging="200"/>
    </w:pPr>
  </w:style>
  <w:style w:type="paragraph" w:styleId="47">
    <w:name w:val="index 2"/>
    <w:basedOn w:val="46"/>
    <w:next w:val="1"/>
    <w:semiHidden/>
    <w:qFormat/>
    <w:uiPriority w:val="0"/>
    <w:pPr>
      <w:keepLines/>
      <w:spacing w:after="0"/>
      <w:ind w:left="284" w:firstLine="0"/>
    </w:pPr>
  </w:style>
  <w:style w:type="paragraph" w:styleId="48">
    <w:name w:val="annotation subject"/>
    <w:basedOn w:val="29"/>
    <w:next w:val="29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Footnote Text Char"/>
    <w:link w:val="41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59">
    <w:name w:val="Header Char"/>
    <w:link w:val="39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0">
    <w:name w:val="TAH Car"/>
    <w:link w:val="61"/>
    <w:qFormat/>
    <w:uiPriority w:val="99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paragraph" w:customStyle="1" w:styleId="61">
    <w:name w:val="TAH"/>
    <w:basedOn w:val="1"/>
    <w:link w:val="60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  <w:lang w:eastAsia="ja-JP"/>
    </w:rPr>
  </w:style>
  <w:style w:type="character" w:customStyle="1" w:styleId="6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63">
    <w:name w:val="Balloon Text Char"/>
    <w:link w:val="37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Heading 7 Char"/>
    <w:link w:val="8"/>
    <w:qFormat/>
    <w:uiPriority w:val="0"/>
    <w:rPr>
      <w:rFonts w:ascii="Arial" w:hAnsi="Arial"/>
      <w:lang w:eastAsia="en-US"/>
    </w:rPr>
  </w:style>
  <w:style w:type="character" w:customStyle="1" w:styleId="65">
    <w:name w:val="Heading 8 Char"/>
    <w:link w:val="9"/>
    <w:qFormat/>
    <w:uiPriority w:val="0"/>
    <w:rPr>
      <w:rFonts w:ascii="Arial" w:hAnsi="Arial"/>
      <w:sz w:val="36"/>
      <w:lang w:eastAsia="en-US"/>
    </w:rPr>
  </w:style>
  <w:style w:type="character" w:customStyle="1" w:styleId="66">
    <w:name w:val="Document Map Char"/>
    <w:link w:val="28"/>
    <w:semiHidden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6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68">
    <w:name w:val="Heading 9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69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70">
    <w:name w:val="NO Char"/>
    <w:link w:val="71"/>
    <w:qFormat/>
    <w:uiPriority w:val="0"/>
    <w:rPr>
      <w:rFonts w:ascii="Times New Roman" w:hAnsi="Times New Roman"/>
      <w:lang w:val="zh-CN" w:eastAsia="en-US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lang w:val="zh-CN"/>
    </w:rPr>
  </w:style>
  <w:style w:type="character" w:customStyle="1" w:styleId="72">
    <w:name w:val="Endnote Text Char"/>
    <w:link w:val="36"/>
    <w:qFormat/>
    <w:uiPriority w:val="0"/>
    <w:rPr>
      <w:rFonts w:ascii="Times New Roman" w:hAnsi="Times New Roman" w:eastAsia="Yu Mincho"/>
      <w:lang w:eastAsia="en-US"/>
    </w:rPr>
  </w:style>
  <w:style w:type="character" w:customStyle="1" w:styleId="73">
    <w:name w:val="3GPP Normal Text Char"/>
    <w:link w:val="74"/>
    <w:qFormat/>
    <w:uiPriority w:val="0"/>
    <w:rPr>
      <w:rFonts w:ascii="Times New Roman" w:hAnsi="Times New Roman" w:eastAsia="MS Mincho"/>
      <w:sz w:val="22"/>
      <w:szCs w:val="24"/>
      <w:lang w:val="zh-CN" w:eastAsia="zh-CN"/>
    </w:rPr>
  </w:style>
  <w:style w:type="paragraph" w:customStyle="1" w:styleId="74">
    <w:name w:val="3GPP Normal Text"/>
    <w:basedOn w:val="30"/>
    <w:link w:val="73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75">
    <w:name w:val="ZGSM"/>
    <w:qFormat/>
    <w:uiPriority w:val="0"/>
  </w:style>
  <w:style w:type="character" w:customStyle="1" w:styleId="76">
    <w:name w:val="CR Cover Page Char"/>
    <w:link w:val="77"/>
    <w:qFormat/>
    <w:uiPriority w:val="0"/>
    <w:rPr>
      <w:rFonts w:ascii="Arial" w:hAnsi="Arial"/>
      <w:lang w:eastAsia="en-US"/>
    </w:rPr>
  </w:style>
  <w:style w:type="paragraph" w:customStyle="1" w:styleId="77">
    <w:name w:val="CR Cover Page"/>
    <w:link w:val="7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78">
    <w:name w:val="样式 页眉 Char"/>
    <w:link w:val="79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79">
    <w:name w:val="样式 页眉"/>
    <w:basedOn w:val="39"/>
    <w:link w:val="78"/>
    <w:qFormat/>
    <w:uiPriority w:val="0"/>
    <w:pPr>
      <w:widowControl w:val="0"/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hAnsi="Arial" w:eastAsia="Arial"/>
      <w:b/>
      <w:bCs/>
      <w:sz w:val="22"/>
      <w:szCs w:val="20"/>
    </w:rPr>
  </w:style>
  <w:style w:type="character" w:customStyle="1" w:styleId="80">
    <w:name w:val="Body Text Char"/>
    <w:link w:val="30"/>
    <w:qFormat/>
    <w:uiPriority w:val="0"/>
    <w:rPr>
      <w:rFonts w:ascii="Times New Roman" w:hAnsi="Times New Roman"/>
      <w:lang w:eastAsia="en-US"/>
    </w:rPr>
  </w:style>
  <w:style w:type="character" w:customStyle="1" w:styleId="81">
    <w:name w:val="批注主题 Char"/>
    <w:qFormat/>
    <w:uiPriority w:val="0"/>
    <w:rPr>
      <w:rFonts w:ascii="Times New Roman" w:hAnsi="Times New Roman"/>
      <w:lang w:val="en-GB" w:eastAsia="en-US"/>
    </w:rPr>
  </w:style>
  <w:style w:type="character" w:customStyle="1" w:styleId="82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paragraph" w:customStyle="1" w:styleId="83">
    <w:name w:val="PL"/>
    <w:link w:val="8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4">
    <w:name w:val="H6 Char"/>
    <w:link w:val="85"/>
    <w:qFormat/>
    <w:uiPriority w:val="0"/>
    <w:rPr>
      <w:rFonts w:ascii="Arial" w:hAnsi="Arial"/>
      <w:szCs w:val="18"/>
      <w:lang w:val="sv-SE" w:eastAsia="zh-CN"/>
    </w:rPr>
  </w:style>
  <w:style w:type="paragraph" w:customStyle="1" w:styleId="85">
    <w:name w:val="H6"/>
    <w:basedOn w:val="6"/>
    <w:next w:val="1"/>
    <w:link w:val="84"/>
    <w:qFormat/>
    <w:uiPriority w:val="0"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86">
    <w:name w:val="List Paragraph Char"/>
    <w:link w:val="87"/>
    <w:qFormat/>
    <w:locked/>
    <w:uiPriority w:val="34"/>
    <w:rPr>
      <w:rFonts w:ascii="Times New Roman" w:hAnsi="Times New Roman"/>
      <w:lang w:eastAsia="en-US"/>
    </w:rPr>
  </w:style>
  <w:style w:type="paragraph" w:styleId="87">
    <w:name w:val="List Paragraph"/>
    <w:basedOn w:val="1"/>
    <w:link w:val="86"/>
    <w:qFormat/>
    <w:uiPriority w:val="34"/>
    <w:pPr>
      <w:ind w:firstLine="420" w:firstLineChars="200"/>
    </w:pPr>
  </w:style>
  <w:style w:type="character" w:customStyle="1" w:styleId="8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1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2">
    <w:name w:val="TAC Char"/>
    <w:link w:val="93"/>
    <w:qFormat/>
    <w:uiPriority w:val="0"/>
    <w:rPr>
      <w:rFonts w:ascii="Arial" w:hAnsi="Arial" w:eastAsia="Times New Roman"/>
      <w:sz w:val="18"/>
      <w:lang w:eastAsia="en-GB"/>
    </w:rPr>
  </w:style>
  <w:style w:type="paragraph" w:customStyle="1" w:styleId="93">
    <w:name w:val="TAC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character" w:customStyle="1" w:styleId="94">
    <w:name w:val="TAL Car"/>
    <w:link w:val="95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paragraph" w:customStyle="1" w:styleId="95">
    <w:name w:val="TAL"/>
    <w:basedOn w:val="1"/>
    <w:link w:val="94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96">
    <w:name w:val="TH Char"/>
    <w:link w:val="97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97">
    <w:name w:val="TH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98">
    <w:name w:val="TAN Char"/>
    <w:link w:val="99"/>
    <w:qFormat/>
    <w:uiPriority w:val="0"/>
    <w:rPr>
      <w:rFonts w:ascii="Arial" w:hAnsi="Arial" w:cs="Arial"/>
      <w:sz w:val="18"/>
      <w:szCs w:val="18"/>
      <w:lang w:val="en-GB" w:eastAsia="en-US"/>
    </w:rPr>
  </w:style>
  <w:style w:type="paragraph" w:customStyle="1" w:styleId="99">
    <w:name w:val="TAN"/>
    <w:basedOn w:val="95"/>
    <w:link w:val="98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100">
    <w:name w:val="Footer Char"/>
    <w:link w:val="38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1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102">
    <w:name w:val="texhtml"/>
    <w:basedOn w:val="51"/>
    <w:qFormat/>
    <w:uiPriority w:val="0"/>
  </w:style>
  <w:style w:type="character" w:customStyle="1" w:styleId="103">
    <w:name w:val="Comment Text Char"/>
    <w:link w:val="29"/>
    <w:qFormat/>
    <w:uiPriority w:val="99"/>
    <w:rPr>
      <w:rFonts w:ascii="Times New Roman" w:hAnsi="Times New Roman"/>
      <w:lang w:eastAsia="en-US"/>
    </w:rPr>
  </w:style>
  <w:style w:type="character" w:customStyle="1" w:styleId="104">
    <w:name w:val="Plain Text Char"/>
    <w:link w:val="31"/>
    <w:qFormat/>
    <w:uiPriority w:val="99"/>
    <w:rPr>
      <w:rFonts w:ascii="Courier New" w:hAnsi="Courier New"/>
      <w:lang w:val="nb-NO" w:eastAsia="en-US"/>
    </w:rPr>
  </w:style>
  <w:style w:type="character" w:customStyle="1" w:styleId="105">
    <w:name w:val="Body Text Indent 2 Char"/>
    <w:link w:val="35"/>
    <w:qFormat/>
    <w:uiPriority w:val="0"/>
    <w:rPr>
      <w:rFonts w:ascii="Arial" w:hAnsi="Arial" w:eastAsia="Yu Mincho"/>
      <w:sz w:val="22"/>
      <w:lang w:eastAsia="en-US"/>
    </w:rPr>
  </w:style>
  <w:style w:type="character" w:customStyle="1" w:styleId="106">
    <w:name w:val="Comment Subject Char"/>
    <w:link w:val="4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7">
    <w:name w:val="Guidance Char"/>
    <w:link w:val="108"/>
    <w:qFormat/>
    <w:uiPriority w:val="0"/>
    <w:rPr>
      <w:rFonts w:ascii="Times New Roman" w:hAnsi="Times New Roman"/>
      <w:i/>
      <w:color w:val="0000FF"/>
      <w:lang w:val="zh-CN" w:eastAsia="en-US"/>
    </w:rPr>
  </w:style>
  <w:style w:type="paragraph" w:customStyle="1" w:styleId="108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9">
    <w:name w:val="B1 Char"/>
    <w:link w:val="110"/>
    <w:qFormat/>
    <w:uiPriority w:val="0"/>
    <w:rPr>
      <w:rFonts w:ascii="Times New Roman" w:hAnsi="Times New Roman"/>
      <w:lang w:eastAsia="en-US"/>
    </w:rPr>
  </w:style>
  <w:style w:type="paragraph" w:customStyle="1" w:styleId="110">
    <w:name w:val="B1"/>
    <w:basedOn w:val="13"/>
    <w:link w:val="109"/>
    <w:qFormat/>
    <w:uiPriority w:val="0"/>
  </w:style>
  <w:style w:type="character" w:customStyle="1" w:styleId="111">
    <w:name w:val="Caption Char"/>
    <w:link w:val="27"/>
    <w:qFormat/>
    <w:uiPriority w:val="0"/>
    <w:rPr>
      <w:rFonts w:ascii="Times New Roman" w:hAnsi="Times New Roman"/>
      <w:b/>
      <w:bCs/>
      <w:lang w:val="en-US" w:eastAsia="en-US"/>
    </w:rPr>
  </w:style>
  <w:style w:type="character" w:customStyle="1" w:styleId="11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13">
    <w:name w:val="Subtle Reference1"/>
    <w:qFormat/>
    <w:uiPriority w:val="31"/>
    <w:rPr>
      <w:smallCaps/>
      <w:color w:val="C0504D"/>
      <w:u w:val="single"/>
    </w:rPr>
  </w:style>
  <w:style w:type="character" w:customStyle="1" w:styleId="11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EQ Char"/>
    <w:link w:val="116"/>
    <w:qFormat/>
    <w:locked/>
    <w:uiPriority w:val="0"/>
    <w:rPr>
      <w:rFonts w:ascii="Times New Roman" w:hAnsi="Times New Roman"/>
      <w:lang w:eastAsia="en-US"/>
    </w:rPr>
  </w:style>
  <w:style w:type="paragraph" w:customStyle="1" w:styleId="116">
    <w:name w:val="EQ"/>
    <w:basedOn w:val="1"/>
    <w:next w:val="1"/>
    <w:link w:val="11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7">
    <w:name w:val="normaltextrun"/>
    <w:basedOn w:val="51"/>
    <w:qFormat/>
    <w:uiPriority w:val="0"/>
  </w:style>
  <w:style w:type="paragraph" w:customStyle="1" w:styleId="118">
    <w:name w:val="TF"/>
    <w:basedOn w:val="97"/>
    <w:qFormat/>
    <w:uiPriority w:val="0"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119">
    <w:name w:val="INDENT1"/>
    <w:basedOn w:val="1"/>
    <w:qFormat/>
    <w:uiPriority w:val="0"/>
    <w:pPr>
      <w:ind w:left="851"/>
    </w:pPr>
  </w:style>
  <w:style w:type="paragraph" w:customStyle="1" w:styleId="120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2">
    <w:name w:val="TAR"/>
    <w:basedOn w:val="95"/>
    <w:qFormat/>
    <w:uiPriority w:val="0"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123">
    <w:name w:val="B5"/>
    <w:basedOn w:val="42"/>
    <w:qFormat/>
    <w:uiPriority w:val="0"/>
  </w:style>
  <w:style w:type="paragraph" w:customStyle="1" w:styleId="124">
    <w:name w:val="B2"/>
    <w:basedOn w:val="12"/>
    <w:qFormat/>
    <w:uiPriority w:val="0"/>
  </w:style>
  <w:style w:type="paragraph" w:customStyle="1" w:styleId="125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paragraph" w:customStyle="1" w:styleId="126">
    <w:name w:val="B3"/>
    <w:basedOn w:val="11"/>
    <w:qFormat/>
    <w:uiPriority w:val="0"/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8">
    <w:name w:val="TT"/>
    <w:basedOn w:val="2"/>
    <w:next w:val="1"/>
    <w:qFormat/>
    <w:uiPriority w:val="0"/>
    <w:pPr>
      <w:tabs>
        <w:tab w:val="clear" w:pos="432"/>
      </w:tabs>
      <w:outlineLvl w:val="9"/>
    </w:pPr>
    <w:rPr>
      <w:lang w:val="sv-SE"/>
    </w:rPr>
  </w:style>
  <w:style w:type="paragraph" w:customStyle="1" w:styleId="129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32">
    <w:name w:val="EX"/>
    <w:basedOn w:val="1"/>
    <w:qFormat/>
    <w:uiPriority w:val="0"/>
    <w:pPr>
      <w:keepLines/>
      <w:ind w:left="1702" w:hanging="1418"/>
    </w:pPr>
  </w:style>
  <w:style w:type="paragraph" w:customStyle="1" w:styleId="13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NW"/>
    <w:basedOn w:val="71"/>
    <w:qFormat/>
    <w:uiPriority w:val="0"/>
    <w:pPr>
      <w:spacing w:after="0"/>
    </w:pPr>
  </w:style>
  <w:style w:type="paragraph" w:customStyle="1" w:styleId="136">
    <w:name w:val="INDENT3"/>
    <w:basedOn w:val="1"/>
    <w:qFormat/>
    <w:uiPriority w:val="0"/>
    <w:pPr>
      <w:ind w:left="1701" w:hanging="567"/>
    </w:pPr>
  </w:style>
  <w:style w:type="paragraph" w:customStyle="1" w:styleId="137">
    <w:name w:val="EW"/>
    <w:basedOn w:val="132"/>
    <w:qFormat/>
    <w:uiPriority w:val="0"/>
    <w:pPr>
      <w:spacing w:after="0"/>
    </w:pPr>
  </w:style>
  <w:style w:type="paragraph" w:customStyle="1" w:styleId="138">
    <w:name w:val="Editor's Note"/>
    <w:basedOn w:val="71"/>
    <w:qFormat/>
    <w:uiPriority w:val="0"/>
    <w:rPr>
      <w:color w:val="FF0000"/>
    </w:rPr>
  </w:style>
  <w:style w:type="paragraph" w:customStyle="1" w:styleId="1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1">
    <w:name w:val="B4"/>
    <w:basedOn w:val="43"/>
    <w:qFormat/>
    <w:uiPriority w:val="0"/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ZV"/>
    <w:basedOn w:val="143"/>
    <w:qFormat/>
    <w:uiPriority w:val="0"/>
    <w:pPr>
      <w:framePr w:y="16161"/>
    </w:pPr>
  </w:style>
  <w:style w:type="paragraph" w:customStyle="1" w:styleId="147">
    <w:name w:val="INDENT2"/>
    <w:basedOn w:val="1"/>
    <w:qFormat/>
    <w:uiPriority w:val="0"/>
    <w:pPr>
      <w:ind w:left="1135" w:hanging="284"/>
    </w:pPr>
  </w:style>
  <w:style w:type="paragraph" w:customStyle="1" w:styleId="14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4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5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1">
    <w:name w:val="TAJ"/>
    <w:basedOn w:val="97"/>
    <w:qFormat/>
    <w:uiPriority w:val="0"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152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53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157">
    <w:name w:val="Table Grid1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Table Grid3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2390C5-A3DD-4E73-BAA6-FFCF50F070B3}">
  <ds:schemaRefs/>
</ds:datastoreItem>
</file>

<file path=customXml/itemProps3.xml><?xml version="1.0" encoding="utf-8"?>
<ds:datastoreItem xmlns:ds="http://schemas.openxmlformats.org/officeDocument/2006/customXml" ds:itemID="{0C51F8B9-6FDA-4EF6-B1BE-F2CC81632464}">
  <ds:schemaRefs/>
</ds:datastoreItem>
</file>

<file path=customXml/itemProps4.xml><?xml version="1.0" encoding="utf-8"?>
<ds:datastoreItem xmlns:ds="http://schemas.openxmlformats.org/officeDocument/2006/customXml" ds:itemID="{112C941A-E0E2-49B2-AE14-A71704B58B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3</Pages>
  <Words>684</Words>
  <Characters>3903</Characters>
  <Lines>32</Lines>
  <Paragraphs>9</Paragraphs>
  <TotalTime>0</TotalTime>
  <ScaleCrop>false</ScaleCrop>
  <LinksUpToDate>false</LinksUpToDate>
  <CharactersWithSpaces>4578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2022-05-20T15:43:00Z</dcterms:created>
  <dc:creator>Dai Xizeng</dc:creator>
  <cp:lastModifiedBy>ZTE,Fei Xue1</cp:lastModifiedBy>
  <dcterms:modified xsi:type="dcterms:W3CDTF">2022-10-18T16:43:16Z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(3)Fb5PqwPtl06rfc3vYfrZANtogZPxzZJ0MUomUDPW4cNd81azU4Va4RnlVbArNfEl7+5ffbfG
Jgx4c13KC00FoE+quhdsxDcFaHA+T//A9Z3+48flsosiDbJKK02qA9X/kh1RO4bQ/z/9g/A6
TJ10SIncVODVVZfdrKmcZ3x53MfLeyQ9V5nOeVL2UVgz3jvKtPdr/FFKv9Cj4UyAfR5Q7PVg
grBffR1jYV4iANSLxd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zgBnXsrv8zpQiHtKAtBNgOOIoumfgwmeK7ciqkEtd+wueC4OKEo3x0
ZyeMyXCWerHy0hqGtyouzry9RFTT/uQWIHeXcWKasFSTJJBVL8fYH9Nrb0OQv6MN9pJ2NWpz
cloAU3cbgG/xFWm3YXmQpIMgDL4WOsLVFQElI6f7Eo0CyI4ONYY0iAjRM05bVrQo+yYqynCm
mYa4FNPEr36iLhMgKWcjdjRMhstbjPJIBcAP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PA==</vt:lpwstr>
  </property>
  <property fmtid="{D5CDD505-2E9C-101B-9397-08002B2CF9AE}" pid="14" name="KSOProductBuildVer">
    <vt:lpwstr>2052-11.8.2.8875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</Properties>
</file>